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76" w:rsidRPr="006B1D7C" w:rsidRDefault="009D4776" w:rsidP="006B1D7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6B1D7C">
        <w:rPr>
          <w:rStyle w:val="a4"/>
          <w:sz w:val="28"/>
          <w:szCs w:val="28"/>
          <w:bdr w:val="none" w:sz="0" w:space="0" w:color="auto" w:frame="1"/>
        </w:rPr>
        <w:t>Нормативно-правовые документы, регламентирующие организацию работы</w:t>
      </w:r>
      <w:r w:rsidR="0072465C" w:rsidRPr="006B1D7C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6B1D7C">
        <w:rPr>
          <w:rStyle w:val="a4"/>
          <w:sz w:val="28"/>
          <w:szCs w:val="28"/>
          <w:bdr w:val="none" w:sz="0" w:space="0" w:color="auto" w:frame="1"/>
        </w:rPr>
        <w:t>по профилактике наркомании</w:t>
      </w:r>
      <w:r w:rsidR="0072465C" w:rsidRPr="006B1D7C">
        <w:rPr>
          <w:rStyle w:val="a4"/>
          <w:sz w:val="28"/>
          <w:szCs w:val="28"/>
          <w:bdr w:val="none" w:sz="0" w:space="0" w:color="auto" w:frame="1"/>
        </w:rPr>
        <w:t xml:space="preserve"> в ЧПОУ «КамТЭК»</w:t>
      </w:r>
    </w:p>
    <w:p w:rsidR="009D4776" w:rsidRPr="006B1D7C" w:rsidRDefault="009D4776" w:rsidP="006B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6B1D7C">
        <w:rPr>
          <w:sz w:val="28"/>
          <w:szCs w:val="28"/>
          <w:bdr w:val="none" w:sz="0" w:space="0" w:color="auto" w:frame="1"/>
        </w:rPr>
        <w:t>1.</w:t>
      </w:r>
      <w:hyperlink r:id="rId5" w:history="1">
        <w:r w:rsidRPr="006B1D7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Конвенция ООН</w:t>
        </w:r>
      </w:hyperlink>
      <w:r w:rsidRPr="006B1D7C">
        <w:rPr>
          <w:sz w:val="28"/>
          <w:szCs w:val="28"/>
          <w:bdr w:val="none" w:sz="0" w:space="0" w:color="auto" w:frame="1"/>
        </w:rPr>
        <w:t> о правах ребенка (ст. 6, 8, 16, 27, 28, 29, 30)</w:t>
      </w:r>
    </w:p>
    <w:p w:rsidR="009D4776" w:rsidRPr="006B1D7C" w:rsidRDefault="009D4776" w:rsidP="006B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  <w:r w:rsidRPr="006B1D7C">
        <w:rPr>
          <w:sz w:val="28"/>
          <w:szCs w:val="28"/>
          <w:bdr w:val="none" w:sz="0" w:space="0" w:color="auto" w:frame="1"/>
        </w:rPr>
        <w:t>2.</w:t>
      </w:r>
      <w:hyperlink r:id="rId6" w:history="1">
        <w:r w:rsidRPr="006B1D7C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Указ Президента Российской Федерации №690 от 9 июня 2010 года "Об утверждении Стратегии государственной антинаркотической политики Российской Федерации до 2020 года"</w:t>
        </w:r>
      </w:hyperlink>
    </w:p>
    <w:p w:rsidR="006B1D7C" w:rsidRPr="006B1D7C" w:rsidRDefault="009D4776" w:rsidP="006B1D7C">
      <w:pPr>
        <w:shd w:val="clear" w:color="auto" w:fill="FFFFFF"/>
        <w:tabs>
          <w:tab w:val="left" w:leader="underscore" w:pos="1468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hyperlink r:id="rId7" w:history="1">
        <w:r w:rsidRPr="006B1D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29 декабря 2012 г. №273-ФЗ "Об образовании в Российской Федерации"</w:t>
        </w:r>
      </w:hyperlink>
    </w:p>
    <w:p w:rsidR="006B1D7C" w:rsidRPr="006B1D7C" w:rsidRDefault="006B1D7C" w:rsidP="006B1D7C">
      <w:pPr>
        <w:shd w:val="clear" w:color="auto" w:fill="FFFFFF"/>
        <w:tabs>
          <w:tab w:val="left" w:leader="underscore" w:pos="14683"/>
        </w:tabs>
        <w:spacing w:after="0" w:line="36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6B1D7C">
        <w:rPr>
          <w:rFonts w:ascii="Times New Roman" w:hAnsi="Times New Roman" w:cs="Times New Roman"/>
          <w:spacing w:val="-1"/>
          <w:sz w:val="28"/>
          <w:szCs w:val="28"/>
        </w:rPr>
        <w:t>3.Федерального закона Российской Федерации от 24.06.1999 № 120-ФЗ «Об основах системы профилактики безнадзорности и правонарушений несовершеннолетних»;</w:t>
      </w:r>
    </w:p>
    <w:p w:rsidR="006B1D7C" w:rsidRPr="006B1D7C" w:rsidRDefault="006B1D7C" w:rsidP="006B1D7C">
      <w:pPr>
        <w:pStyle w:val="Pa1"/>
        <w:spacing w:line="360" w:lineRule="auto"/>
        <w:jc w:val="both"/>
        <w:rPr>
          <w:color w:val="221E1F"/>
          <w:sz w:val="28"/>
          <w:szCs w:val="28"/>
        </w:rPr>
      </w:pPr>
      <w:r w:rsidRPr="006B1D7C">
        <w:rPr>
          <w:color w:val="221E1F"/>
          <w:sz w:val="28"/>
          <w:szCs w:val="28"/>
        </w:rPr>
        <w:t>4.ст. 22 Закона Республики Татарстан «О профилактике наркомании и токсикомании»</w:t>
      </w:r>
      <w:r>
        <w:rPr>
          <w:color w:val="221E1F"/>
          <w:sz w:val="28"/>
          <w:szCs w:val="28"/>
        </w:rPr>
        <w:t xml:space="preserve"> </w:t>
      </w:r>
      <w:r w:rsidRPr="006B1D7C">
        <w:rPr>
          <w:color w:val="221E1F"/>
          <w:sz w:val="28"/>
          <w:szCs w:val="28"/>
        </w:rPr>
        <w:t>(№50 - ЗРТ от 24.09.2009г.);</w:t>
      </w:r>
    </w:p>
    <w:p w:rsidR="006B1D7C" w:rsidRPr="006B1D7C" w:rsidRDefault="006B1D7C" w:rsidP="006B1D7C">
      <w:pPr>
        <w:pStyle w:val="Pa1"/>
        <w:spacing w:line="360" w:lineRule="auto"/>
        <w:jc w:val="both"/>
        <w:rPr>
          <w:sz w:val="28"/>
          <w:szCs w:val="28"/>
          <w:lang w:eastAsia="ru-RU"/>
        </w:rPr>
      </w:pPr>
      <w:r w:rsidRPr="006B1D7C">
        <w:rPr>
          <w:color w:val="221E1F"/>
          <w:sz w:val="28"/>
          <w:szCs w:val="28"/>
        </w:rPr>
        <w:t>5.Закона Республики Татарстан «О молодежи и государственной молодежной политике в Республике Татарстан (в ред. Закона РТ от 26.05.2005 № 73-ЗРТ);</w:t>
      </w:r>
    </w:p>
    <w:p w:rsidR="006B1D7C" w:rsidRPr="006B1D7C" w:rsidRDefault="006B1D7C" w:rsidP="006B1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D7C">
        <w:rPr>
          <w:rFonts w:ascii="Times New Roman" w:hAnsi="Times New Roman" w:cs="Times New Roman"/>
          <w:sz w:val="28"/>
          <w:szCs w:val="28"/>
        </w:rPr>
        <w:t>6. Письма Министерства образования и науки Российской Федерации «О концепции профилактики употребления психоактивных веществ в образовательной среде» (от 05.09.2011г., № МД – 1197/06);</w:t>
      </w:r>
    </w:p>
    <w:p w:rsidR="006B1D7C" w:rsidRDefault="006B1D7C" w:rsidP="006B1D7C">
      <w:pPr>
        <w:spacing w:after="0" w:line="36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6B1D7C">
        <w:rPr>
          <w:rFonts w:ascii="Times New Roman" w:hAnsi="Times New Roman" w:cs="Times New Roman"/>
          <w:color w:val="221E1F"/>
          <w:sz w:val="28"/>
          <w:szCs w:val="28"/>
        </w:rPr>
        <w:t>7. Муниципальной  программы «Профилактика наркотизации населения в городе Набережные Челны на 2017-2019 годы» (в редакции №5801 от 03.11.16г.).</w:t>
      </w:r>
      <w:bookmarkStart w:id="0" w:name="_GoBack"/>
      <w:bookmarkEnd w:id="0"/>
    </w:p>
    <w:p w:rsidR="00A74138" w:rsidRPr="00A74138" w:rsidRDefault="00A74138" w:rsidP="00A74138">
      <w:pPr>
        <w:spacing w:after="0" w:line="360" w:lineRule="auto"/>
        <w:jc w:val="both"/>
        <w:rPr>
          <w:rFonts w:ascii="Times New Roman" w:hAnsi="Times New Roman" w:cs="Times New Roman"/>
          <w:b/>
          <w:color w:val="221E1F"/>
          <w:sz w:val="28"/>
          <w:szCs w:val="28"/>
        </w:rPr>
      </w:pPr>
      <w:r w:rsidRPr="00A74138">
        <w:rPr>
          <w:rFonts w:ascii="Times New Roman" w:hAnsi="Times New Roman" w:cs="Times New Roman"/>
          <w:b/>
          <w:color w:val="221E1F"/>
          <w:sz w:val="28"/>
          <w:szCs w:val="28"/>
        </w:rPr>
        <w:t>Основные ссылки:</w:t>
      </w:r>
    </w:p>
    <w:p w:rsidR="00A74138" w:rsidRPr="00A74138" w:rsidRDefault="00A74138" w:rsidP="00A7413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1.</w:t>
      </w:r>
      <w:r w:rsidRPr="00A74138">
        <w:rPr>
          <w:rFonts w:ascii="Times New Roman" w:hAnsi="Times New Roman" w:cs="Times New Roman"/>
          <w:color w:val="221E1F"/>
          <w:sz w:val="28"/>
          <w:szCs w:val="28"/>
        </w:rPr>
        <w:t xml:space="preserve">Министерство образования и науки Республики Татарстан </w:t>
      </w:r>
      <w:hyperlink r:id="rId8" w:history="1">
        <w:r w:rsidRPr="00A74138">
          <w:rPr>
            <w:rFonts w:ascii="Times New Roman" w:hAnsi="Times New Roman" w:cs="Times New Roman"/>
            <w:color w:val="221E1F"/>
            <w:sz w:val="28"/>
          </w:rPr>
          <w:t>http://mon.tatarstan.ru/rus/norm_pravovoe_obespech.htm</w:t>
        </w:r>
      </w:hyperlink>
    </w:p>
    <w:p w:rsidR="00A74138" w:rsidRPr="00A74138" w:rsidRDefault="00A74138" w:rsidP="00A7413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</w:rPr>
        <w:t>2.</w:t>
      </w:r>
      <w:r w:rsidRPr="00A74138">
        <w:rPr>
          <w:rFonts w:ascii="Times New Roman" w:hAnsi="Times New Roman" w:cs="Times New Roman"/>
          <w:color w:val="221E1F"/>
          <w:sz w:val="28"/>
          <w:szCs w:val="28"/>
        </w:rPr>
        <w:t>«Профилактика наркотизации среди населения г. Набережные Челны 2017-2019 гг." http://nabchelny.ru/company/page/68/92</w:t>
      </w:r>
    </w:p>
    <w:p w:rsidR="00A74138" w:rsidRPr="006B1D7C" w:rsidRDefault="00A74138" w:rsidP="00A74138">
      <w:pPr>
        <w:spacing w:after="0" w:line="360" w:lineRule="auto"/>
        <w:jc w:val="both"/>
        <w:rPr>
          <w:rFonts w:ascii="Times New Roman" w:hAnsi="Times New Roman" w:cs="Times New Roman"/>
          <w:color w:val="221E1F"/>
          <w:sz w:val="28"/>
          <w:szCs w:val="28"/>
        </w:rPr>
      </w:pPr>
    </w:p>
    <w:p w:rsidR="009D4776" w:rsidRPr="006B1D7C" w:rsidRDefault="009D4776" w:rsidP="006B1D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bdr w:val="none" w:sz="0" w:space="0" w:color="auto" w:frame="1"/>
        </w:rPr>
      </w:pPr>
    </w:p>
    <w:sectPr w:rsidR="009D4776" w:rsidRPr="006B1D7C" w:rsidSect="0032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76"/>
    <w:rsid w:val="000E3A2A"/>
    <w:rsid w:val="000E7BF7"/>
    <w:rsid w:val="00327952"/>
    <w:rsid w:val="003F2E41"/>
    <w:rsid w:val="006B1D7C"/>
    <w:rsid w:val="0072465C"/>
    <w:rsid w:val="009D4776"/>
    <w:rsid w:val="00A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9D4776"/>
    <w:rPr>
      <w:b/>
      <w:bCs/>
    </w:rPr>
  </w:style>
  <w:style w:type="character" w:styleId="a5">
    <w:name w:val="Hyperlink"/>
    <w:basedOn w:val="a0"/>
    <w:uiPriority w:val="99"/>
    <w:semiHidden/>
    <w:unhideWhenUsed/>
    <w:rsid w:val="009D4776"/>
    <w:rPr>
      <w:color w:val="0000FF"/>
      <w:u w:val="single"/>
    </w:rPr>
  </w:style>
  <w:style w:type="paragraph" w:customStyle="1" w:styleId="Pa1">
    <w:name w:val="Pa1"/>
    <w:basedOn w:val="a"/>
    <w:next w:val="a"/>
    <w:rsid w:val="006B1D7C"/>
    <w:pPr>
      <w:suppressAutoHyphens/>
      <w:autoSpaceDE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9D4776"/>
    <w:rPr>
      <w:b/>
      <w:bCs/>
    </w:rPr>
  </w:style>
  <w:style w:type="character" w:styleId="a5">
    <w:name w:val="Hyperlink"/>
    <w:basedOn w:val="a0"/>
    <w:uiPriority w:val="99"/>
    <w:semiHidden/>
    <w:unhideWhenUsed/>
    <w:rsid w:val="009D4776"/>
    <w:rPr>
      <w:color w:val="0000FF"/>
      <w:u w:val="single"/>
    </w:rPr>
  </w:style>
  <w:style w:type="paragraph" w:customStyle="1" w:styleId="Pa1">
    <w:name w:val="Pa1"/>
    <w:basedOn w:val="a"/>
    <w:next w:val="a"/>
    <w:rsid w:val="006B1D7C"/>
    <w:pPr>
      <w:suppressAutoHyphens/>
      <w:autoSpaceDE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tatarstan.ru/rus/norm_pravovoe_obespec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k.gov.ru/pages/gak/4605/4604/7772/index.shtml" TargetMode="External"/><Relationship Id="rId5" Type="http://schemas.openxmlformats.org/officeDocument/2006/relationships/hyperlink" Target="http://www.un.org/ru/documents/decl_conv/conventions/childcon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Моё</dc:creator>
  <cp:lastModifiedBy>Пользователь Windows</cp:lastModifiedBy>
  <cp:revision>2</cp:revision>
  <cp:lastPrinted>2018-09-17T19:55:00Z</cp:lastPrinted>
  <dcterms:created xsi:type="dcterms:W3CDTF">2018-09-17T13:08:00Z</dcterms:created>
  <dcterms:modified xsi:type="dcterms:W3CDTF">2018-09-17T13:08:00Z</dcterms:modified>
</cp:coreProperties>
</file>